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F" w:rsidRPr="005C1954" w:rsidRDefault="00F260C8" w:rsidP="00807A5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публичных обсуждений</w:t>
      </w:r>
      <w:r w:rsid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807A59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результатов </w:t>
      </w:r>
      <w:r w:rsidR="00807A59" w:rsidRPr="005C1954">
        <w:rPr>
          <w:rFonts w:ascii="Times New Roman" w:hAnsi="Times New Roman" w:cs="Times New Roman"/>
          <w:b w:val="0"/>
          <w:color w:val="auto"/>
        </w:rPr>
        <w:t>правоприменительной практики                                             Северо-Западного управления Ростехнадзора по итогам 202</w:t>
      </w:r>
      <w:r w:rsidR="00A66B32">
        <w:rPr>
          <w:rFonts w:ascii="Times New Roman" w:hAnsi="Times New Roman" w:cs="Times New Roman"/>
          <w:b w:val="0"/>
          <w:color w:val="auto"/>
        </w:rPr>
        <w:t>1</w:t>
      </w:r>
      <w:r w:rsidR="00807A59" w:rsidRPr="005C1954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E43E34" w:rsidRDefault="00E43E34" w:rsidP="00F2119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807A59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195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521" w:rsidRPr="005C195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66B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6B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Санкт-Петербург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09E2" w:rsidRPr="005C1954" w:rsidRDefault="007D742C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D09E2" w:rsidRDefault="00807A59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C1954">
        <w:rPr>
          <w:rFonts w:ascii="Times New Roman" w:hAnsi="Times New Roman" w:cs="Times New Roman"/>
          <w:sz w:val="28"/>
          <w:szCs w:val="28"/>
          <w:lang w:eastAsia="ru-RU"/>
        </w:rPr>
        <w:t>(в формате видеоконференцсвязи)</w:t>
      </w: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BD4677" w:rsidRPr="005C1954" w:rsidTr="00170BC8">
        <w:tc>
          <w:tcPr>
            <w:tcW w:w="2376" w:type="dxa"/>
            <w:vAlign w:val="center"/>
          </w:tcPr>
          <w:p w:rsidR="00BD4677" w:rsidRPr="005C1954" w:rsidRDefault="00BD4677" w:rsidP="008E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E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7762" w:type="dxa"/>
          </w:tcPr>
          <w:p w:rsidR="00BD4677" w:rsidRPr="005C1954" w:rsidRDefault="008E6017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подключения. </w:t>
            </w:r>
          </w:p>
        </w:tc>
      </w:tr>
      <w:tr w:rsidR="0045440D" w:rsidRPr="005C1954" w:rsidTr="00170BC8">
        <w:tc>
          <w:tcPr>
            <w:tcW w:w="2376" w:type="dxa"/>
            <w:vAlign w:val="center"/>
          </w:tcPr>
          <w:p w:rsidR="0045440D" w:rsidRPr="005C1954" w:rsidRDefault="00F2119E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19E" w:rsidRPr="005C1954" w:rsidTr="00170BC8">
        <w:tc>
          <w:tcPr>
            <w:tcW w:w="2376" w:type="dxa"/>
            <w:vAlign w:val="center"/>
          </w:tcPr>
          <w:p w:rsidR="00F2119E" w:rsidRPr="005C1954" w:rsidRDefault="00A57536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7762" w:type="dxa"/>
          </w:tcPr>
          <w:p w:rsidR="00952EAB" w:rsidRPr="005C1954" w:rsidRDefault="00F2119E" w:rsidP="00A6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правоприменительной практики Северо-Западного управления Ростехнадзора за 202</w:t>
            </w:r>
            <w:r w:rsidR="00A66B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CB512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B5129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41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97521" w:rsidRPr="005C1954">
              <w:rPr>
                <w:rFonts w:ascii="Times New Roman" w:hAnsi="Times New Roman" w:cs="Times New Roman"/>
                <w:sz w:val="28"/>
                <w:szCs w:val="28"/>
              </w:rPr>
              <w:t>межрегионального отдела правового обеспечения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B32">
              <w:rPr>
                <w:rFonts w:ascii="Times New Roman" w:hAnsi="Times New Roman" w:cs="Times New Roman"/>
                <w:sz w:val="28"/>
                <w:szCs w:val="28"/>
              </w:rPr>
              <w:t>Москвина Марина Владимировна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5C1954" w:rsidRDefault="00A57536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4100CE" w:rsidRPr="005C1954">
              <w:rPr>
                <w:rFonts w:ascii="Times New Roman" w:hAnsi="Times New Roman" w:cs="Times New Roman"/>
                <w:sz w:val="28"/>
                <w:szCs w:val="28"/>
              </w:rPr>
              <w:t>-10.50</w:t>
            </w:r>
          </w:p>
        </w:tc>
        <w:tc>
          <w:tcPr>
            <w:tcW w:w="7762" w:type="dxa"/>
          </w:tcPr>
          <w:p w:rsidR="007B6B8F" w:rsidRPr="005C1954" w:rsidRDefault="007B6B8F" w:rsidP="002F0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обязательных требованиях при осуществлении государственного контроля и надзора в сфере промышленной безопасности.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807A5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законодательстве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; докладчик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A59" w:rsidRPr="005C195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Капаев Алексей Анатольевич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5C1954" w:rsidRDefault="00BA1F7D" w:rsidP="00F2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7762" w:type="dxa"/>
          </w:tcPr>
          <w:p w:rsidR="007B6B8F" w:rsidRPr="005C1954" w:rsidRDefault="007B6B8F" w:rsidP="00E4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обязательных требованиях при осуществлении государственного контроля и надзора в сфере энергетического надзора.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794B42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в законодательстве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E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E43E34" w:rsidRPr="00E43E34">
              <w:rPr>
                <w:rFonts w:ascii="Times New Roman" w:hAnsi="Times New Roman" w:cs="Times New Roman"/>
                <w:sz w:val="28"/>
                <w:szCs w:val="28"/>
              </w:rPr>
              <w:t>по надзору за тепловыми энергоустановками и энергосбережения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 </w:t>
            </w:r>
            <w:r w:rsidR="00E43E34">
              <w:rPr>
                <w:rFonts w:ascii="Times New Roman" w:hAnsi="Times New Roman" w:cs="Times New Roman"/>
                <w:sz w:val="28"/>
                <w:szCs w:val="28"/>
              </w:rPr>
              <w:t>Чмуль Валерий Николаевич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5C1954" w:rsidRDefault="004100CE" w:rsidP="00BA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2443" w:rsidRPr="005C1954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7B6B8F" w:rsidRPr="005C1954" w:rsidRDefault="007B6B8F" w:rsidP="002E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обязательных требованиях при осуществлении государственного контроля и надзора в сфере безопасности гидротехнических сооружений. </w:t>
            </w:r>
            <w:r w:rsidR="00794B4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="00794B42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в законодательстве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; докладчик –</w:t>
            </w:r>
            <w:r w:rsidR="002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E8A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</w:t>
            </w:r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</w:t>
            </w:r>
            <w:proofErr w:type="gramStart"/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="00BA1F7D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надзору за безопасностью гидротехнических сооружений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E8A">
              <w:rPr>
                <w:rFonts w:ascii="Times New Roman" w:hAnsi="Times New Roman" w:cs="Times New Roman"/>
                <w:sz w:val="28"/>
                <w:szCs w:val="28"/>
              </w:rPr>
              <w:t>Штыкова Ирина Геннадьевна.</w:t>
            </w:r>
          </w:p>
        </w:tc>
      </w:tr>
      <w:tr w:rsidR="00485B96" w:rsidRPr="005C1954" w:rsidTr="00170BC8">
        <w:tc>
          <w:tcPr>
            <w:tcW w:w="2376" w:type="dxa"/>
            <w:vAlign w:val="center"/>
          </w:tcPr>
          <w:p w:rsidR="00485B96" w:rsidRPr="005C1954" w:rsidRDefault="00485B96" w:rsidP="004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7762" w:type="dxa"/>
          </w:tcPr>
          <w:p w:rsidR="00485B96" w:rsidRPr="00485B96" w:rsidRDefault="00F364CF" w:rsidP="0048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«Световая демаркация производственной площадки»;</w:t>
            </w:r>
            <w:r>
              <w:rPr>
                <w:sz w:val="28"/>
                <w:szCs w:val="28"/>
              </w:rPr>
              <w:t xml:space="preserve"> </w:t>
            </w:r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перегрузочного терминала Мурманского транспортного филиала ПАО ГМК «Норильский никель»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B96"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EC56EF" w:rsidP="004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E44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3E44" w:rsidRPr="005C1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8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E44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2" w:type="dxa"/>
          </w:tcPr>
          <w:p w:rsidR="00CB3E44" w:rsidRPr="005C1954" w:rsidRDefault="00CB3E44" w:rsidP="00CA0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1F7D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Меры, предпринимаемые в Северо-Западном управлении Ростехнадзора на борьбу с коррупционными проявлениями и правовое просвещение граждан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; докладчик – начальник отдела по вопросам государственной службы, кадровой политики и защиты государственной тайны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8B">
              <w:rPr>
                <w:rFonts w:ascii="Times New Roman" w:hAnsi="Times New Roman" w:cs="Times New Roman"/>
                <w:sz w:val="28"/>
                <w:szCs w:val="28"/>
              </w:rPr>
              <w:t>Пашкевич Наталья Александровна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A088B" w:rsidP="004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Вопросы-ответы, поступившие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B3E44" w:rsidP="0048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A0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CA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Pr="005C1954" w:rsidRDefault="00CB3E44" w:rsidP="00CA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67581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итогов п</w:t>
            </w:r>
            <w:r w:rsidR="00CA08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5815" w:rsidRPr="005C1954">
              <w:rPr>
                <w:rFonts w:ascii="Times New Roman" w:hAnsi="Times New Roman" w:cs="Times New Roman"/>
                <w:sz w:val="28"/>
                <w:szCs w:val="28"/>
              </w:rPr>
              <w:t>бличного мероприятия.</w:t>
            </w:r>
          </w:p>
        </w:tc>
      </w:tr>
    </w:tbl>
    <w:p w:rsidR="0045440D" w:rsidRPr="005C1954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B1125A"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F83"/>
    <w:rsid w:val="005B0EE5"/>
    <w:rsid w:val="005B339C"/>
    <w:rsid w:val="005B3DD8"/>
    <w:rsid w:val="005B503F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2443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125A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Загребельная Ольга Владимировна</cp:lastModifiedBy>
  <cp:revision>23</cp:revision>
  <cp:lastPrinted>2022-01-26T11:51:00Z</cp:lastPrinted>
  <dcterms:created xsi:type="dcterms:W3CDTF">2020-02-18T08:17:00Z</dcterms:created>
  <dcterms:modified xsi:type="dcterms:W3CDTF">2022-02-15T07:59:00Z</dcterms:modified>
</cp:coreProperties>
</file>